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3C9" w:rsidRDefault="00B513C9" w:rsidP="00B513C9">
      <w:pPr>
        <w:rPr>
          <w:rFonts w:asciiTheme="minorHAnsi" w:hAnsiTheme="minorHAnsi" w:cstheme="minorHAnsi"/>
          <w:i/>
          <w:color w:val="808080" w:themeColor="background1" w:themeShade="80"/>
          <w:sz w:val="22"/>
          <w:szCs w:val="22"/>
        </w:rPr>
      </w:pPr>
      <w:bookmarkStart w:id="0" w:name="_Toc212353376"/>
      <w:r>
        <w:rPr>
          <w:rFonts w:asciiTheme="minorHAnsi" w:hAnsiTheme="minorHAnsi" w:cstheme="minorHAnsi"/>
          <w:i/>
          <w:color w:val="808080" w:themeColor="background1" w:themeShade="80"/>
          <w:sz w:val="22"/>
          <w:szCs w:val="22"/>
        </w:rPr>
        <w:t>Predmet: Glasbena umetnost (GUM)</w:t>
      </w:r>
    </w:p>
    <w:p w:rsidR="00B513C9" w:rsidRDefault="00B513C9" w:rsidP="00B513C9">
      <w:pPr>
        <w:rPr>
          <w:rFonts w:asciiTheme="minorHAnsi" w:hAnsiTheme="minorHAnsi" w:cstheme="minorHAnsi"/>
          <w:i/>
          <w:color w:val="808080" w:themeColor="background1" w:themeShade="80"/>
          <w:sz w:val="22"/>
          <w:szCs w:val="22"/>
        </w:rPr>
      </w:pPr>
      <w:r>
        <w:rPr>
          <w:rFonts w:asciiTheme="minorHAnsi" w:hAnsiTheme="minorHAnsi" w:cstheme="minorHAnsi"/>
          <w:i/>
          <w:color w:val="808080" w:themeColor="background1" w:themeShade="80"/>
          <w:sz w:val="22"/>
          <w:szCs w:val="22"/>
        </w:rPr>
        <w:t>Oddelek: 8</w:t>
      </w:r>
      <w:r>
        <w:rPr>
          <w:rFonts w:asciiTheme="minorHAnsi" w:hAnsiTheme="minorHAnsi" w:cstheme="minorHAnsi"/>
          <w:i/>
          <w:color w:val="808080" w:themeColor="background1" w:themeShade="80"/>
          <w:sz w:val="22"/>
          <w:szCs w:val="22"/>
        </w:rPr>
        <w:t>. r</w:t>
      </w:r>
    </w:p>
    <w:p w:rsidR="00B513C9" w:rsidRDefault="00B513C9" w:rsidP="006D38A5">
      <w:pPr>
        <w:pStyle w:val="Naslov1"/>
        <w:jc w:val="left"/>
        <w:rPr>
          <w:rFonts w:ascii="Freestyle Script" w:hAnsi="Freestyle Script"/>
          <w:b w:val="0"/>
          <w:noProof/>
          <w:color w:val="0070C0"/>
          <w:sz w:val="48"/>
          <w:szCs w:val="48"/>
        </w:rPr>
      </w:pPr>
    </w:p>
    <w:p w:rsidR="006D38A5" w:rsidRPr="00B513C9" w:rsidRDefault="006D38A5" w:rsidP="006D38A5">
      <w:pPr>
        <w:pStyle w:val="Naslov1"/>
        <w:jc w:val="left"/>
        <w:rPr>
          <w:rFonts w:ascii="Freestyle Script" w:hAnsi="Freestyle Script"/>
          <w:b w:val="0"/>
          <w:noProof/>
          <w:color w:val="0070C0"/>
          <w:sz w:val="48"/>
          <w:szCs w:val="48"/>
        </w:rPr>
      </w:pPr>
    </w:p>
    <w:p w:rsidR="006D38A5" w:rsidRDefault="006D38A5" w:rsidP="006D38A5">
      <w:pPr>
        <w:pStyle w:val="Naslov1"/>
        <w:rPr>
          <w:noProof/>
        </w:rPr>
      </w:pPr>
    </w:p>
    <w:p w:rsidR="006D38A5" w:rsidRPr="00216F4D" w:rsidRDefault="006D38A5" w:rsidP="006D38A5">
      <w:pPr>
        <w:pStyle w:val="Naslov1"/>
        <w:rPr>
          <w:noProof/>
          <w:color w:val="00B050"/>
        </w:rPr>
      </w:pPr>
      <w:r w:rsidRPr="00216F4D">
        <w:rPr>
          <w:noProof/>
          <w:color w:val="00B050"/>
        </w:rPr>
        <w:t>GLASBENA ROMANTIKA</w:t>
      </w:r>
      <w:bookmarkEnd w:id="0"/>
    </w:p>
    <w:p w:rsidR="006D38A5" w:rsidRDefault="006D38A5" w:rsidP="006D38A5">
      <w:pPr>
        <w:autoSpaceDE w:val="0"/>
        <w:autoSpaceDN w:val="0"/>
        <w:adjustRightInd w:val="0"/>
        <w:rPr>
          <w:rFonts w:ascii="Arial Narrow" w:hAnsi="Arial Narrow" w:cs="Arial"/>
          <w:bCs/>
          <w:noProof/>
          <w:sz w:val="28"/>
          <w:szCs w:val="28"/>
        </w:rPr>
      </w:pPr>
    </w:p>
    <w:p w:rsidR="006D38A5" w:rsidRDefault="006D38A5" w:rsidP="006D38A5">
      <w:pPr>
        <w:autoSpaceDE w:val="0"/>
        <w:autoSpaceDN w:val="0"/>
        <w:adjustRightInd w:val="0"/>
        <w:rPr>
          <w:rFonts w:ascii="Arial Narrow" w:hAnsi="Arial Narrow" w:cs="Arial"/>
          <w:bCs/>
          <w:noProof/>
          <w:sz w:val="28"/>
          <w:szCs w:val="28"/>
        </w:rPr>
      </w:pPr>
      <w:r>
        <w:rPr>
          <w:rFonts w:ascii="Arial Narrow" w:hAnsi="Arial Narrow" w:cs="Arial"/>
          <w:bCs/>
          <w:noProof/>
          <w:sz w:val="28"/>
          <w:szCs w:val="28"/>
        </w:rPr>
        <w:t xml:space="preserve">                                         </w:t>
      </w:r>
      <w:r w:rsidRPr="00216F4D">
        <w:rPr>
          <w:rFonts w:ascii="Arial Narrow" w:hAnsi="Arial Narrow" w:cs="Arial"/>
          <w:bCs/>
          <w:noProof/>
          <w:color w:val="FFC000"/>
          <w:sz w:val="28"/>
          <w:szCs w:val="28"/>
        </w:rPr>
        <w:t>beseda romantika = roman</w:t>
      </w:r>
    </w:p>
    <w:p w:rsidR="006D38A5" w:rsidRDefault="006D38A5" w:rsidP="006D38A5">
      <w:pPr>
        <w:numPr>
          <w:ilvl w:val="0"/>
          <w:numId w:val="1"/>
        </w:numPr>
        <w:autoSpaceDE w:val="0"/>
        <w:autoSpaceDN w:val="0"/>
        <w:adjustRightInd w:val="0"/>
        <w:rPr>
          <w:rFonts w:ascii="Arial Narrow" w:hAnsi="Arial Narrow" w:cs="Arial"/>
          <w:bCs/>
          <w:noProof/>
          <w:sz w:val="28"/>
          <w:szCs w:val="28"/>
        </w:rPr>
      </w:pPr>
      <w:r w:rsidRPr="00216F4D">
        <w:rPr>
          <w:rFonts w:ascii="Arial Narrow" w:hAnsi="Arial Narrow" w:cs="Arial"/>
          <w:bCs/>
          <w:noProof/>
          <w:color w:val="00B050"/>
          <w:sz w:val="28"/>
          <w:szCs w:val="28"/>
        </w:rPr>
        <w:t>19. stol</w:t>
      </w:r>
      <w:r>
        <w:rPr>
          <w:rFonts w:ascii="Arial Narrow" w:hAnsi="Arial Narrow" w:cs="Arial"/>
          <w:bCs/>
          <w:noProof/>
          <w:sz w:val="28"/>
          <w:szCs w:val="28"/>
        </w:rPr>
        <w:t xml:space="preserve">., </w:t>
      </w:r>
    </w:p>
    <w:p w:rsidR="006D38A5" w:rsidRDefault="006D38A5" w:rsidP="006D38A5">
      <w:pPr>
        <w:numPr>
          <w:ilvl w:val="0"/>
          <w:numId w:val="1"/>
        </w:numPr>
        <w:autoSpaceDE w:val="0"/>
        <w:autoSpaceDN w:val="0"/>
        <w:adjustRightInd w:val="0"/>
        <w:rPr>
          <w:rFonts w:ascii="Arial Narrow" w:hAnsi="Arial Narrow" w:cs="Arial"/>
          <w:bCs/>
          <w:noProof/>
          <w:sz w:val="28"/>
          <w:szCs w:val="28"/>
        </w:rPr>
      </w:pPr>
      <w:r>
        <w:rPr>
          <w:rFonts w:ascii="Arial Narrow" w:hAnsi="Arial Narrow" w:cs="Arial"/>
          <w:bCs/>
          <w:noProof/>
          <w:sz w:val="28"/>
          <w:szCs w:val="28"/>
        </w:rPr>
        <w:t xml:space="preserve">pojavijo novi izumi, </w:t>
      </w:r>
    </w:p>
    <w:p w:rsidR="006D38A5" w:rsidRDefault="006D38A5" w:rsidP="006D38A5">
      <w:pPr>
        <w:numPr>
          <w:ilvl w:val="0"/>
          <w:numId w:val="1"/>
        </w:numPr>
        <w:autoSpaceDE w:val="0"/>
        <w:autoSpaceDN w:val="0"/>
        <w:adjustRightInd w:val="0"/>
        <w:rPr>
          <w:rFonts w:ascii="Arial Narrow" w:hAnsi="Arial Narrow" w:cs="Arial"/>
          <w:bCs/>
          <w:noProof/>
          <w:sz w:val="28"/>
          <w:szCs w:val="28"/>
        </w:rPr>
      </w:pPr>
      <w:r>
        <w:rPr>
          <w:rFonts w:ascii="Arial Narrow" w:hAnsi="Arial Narrow" w:cs="Arial"/>
          <w:bCs/>
          <w:noProof/>
          <w:sz w:val="28"/>
          <w:szCs w:val="28"/>
        </w:rPr>
        <w:t xml:space="preserve">revolucije (meščani in delavci – himna </w:t>
      </w:r>
      <w:r w:rsidRPr="00216F4D">
        <w:rPr>
          <w:rFonts w:ascii="Arial Narrow" w:hAnsi="Arial Narrow" w:cs="Arial"/>
          <w:b/>
          <w:bCs/>
          <w:noProof/>
          <w:color w:val="00B050"/>
          <w:sz w:val="28"/>
          <w:szCs w:val="28"/>
        </w:rPr>
        <w:t>Internacionala</w:t>
      </w:r>
      <w:r>
        <w:rPr>
          <w:rFonts w:ascii="Arial Narrow" w:hAnsi="Arial Narrow" w:cs="Arial"/>
          <w:bCs/>
          <w:noProof/>
          <w:sz w:val="28"/>
          <w:szCs w:val="28"/>
        </w:rPr>
        <w:t>)</w:t>
      </w:r>
    </w:p>
    <w:p w:rsidR="006D38A5" w:rsidRDefault="006D38A5" w:rsidP="006D38A5">
      <w:pPr>
        <w:numPr>
          <w:ilvl w:val="0"/>
          <w:numId w:val="1"/>
        </w:numPr>
        <w:autoSpaceDE w:val="0"/>
        <w:autoSpaceDN w:val="0"/>
        <w:adjustRightInd w:val="0"/>
        <w:rPr>
          <w:rFonts w:ascii="Arial Narrow" w:hAnsi="Arial Narrow" w:cs="Arial"/>
          <w:bCs/>
          <w:noProof/>
          <w:sz w:val="28"/>
          <w:szCs w:val="28"/>
        </w:rPr>
      </w:pPr>
      <w:r>
        <w:rPr>
          <w:rFonts w:ascii="Arial Narrow" w:hAnsi="Arial Narrow" w:cs="Arial"/>
          <w:bCs/>
          <w:noProof/>
          <w:sz w:val="28"/>
          <w:szCs w:val="28"/>
        </w:rPr>
        <w:t xml:space="preserve">umetniki so lahko </w:t>
      </w:r>
      <w:r>
        <w:rPr>
          <w:rFonts w:ascii="Arial Narrow" w:hAnsi="Arial Narrow" w:cs="Arial"/>
          <w:bCs/>
          <w:noProof/>
          <w:sz w:val="28"/>
          <w:szCs w:val="28"/>
          <w:u w:val="single"/>
        </w:rPr>
        <w:t>svobodno izražali svoja čustva</w:t>
      </w:r>
      <w:r>
        <w:rPr>
          <w:rFonts w:ascii="Arial Narrow" w:hAnsi="Arial Narrow" w:cs="Arial"/>
          <w:bCs/>
          <w:noProof/>
          <w:sz w:val="28"/>
          <w:szCs w:val="28"/>
        </w:rPr>
        <w:t xml:space="preserve"> in misli, saj se glasba dokončno osvobodi vpliva cerkve.</w:t>
      </w:r>
    </w:p>
    <w:p w:rsidR="006D38A5" w:rsidRDefault="006D38A5" w:rsidP="006D38A5">
      <w:pPr>
        <w:autoSpaceDE w:val="0"/>
        <w:autoSpaceDN w:val="0"/>
        <w:adjustRightInd w:val="0"/>
        <w:rPr>
          <w:rFonts w:ascii="Arial Narrow" w:hAnsi="Arial Narrow" w:cs="Arial"/>
          <w:bCs/>
          <w:noProof/>
          <w:sz w:val="28"/>
          <w:szCs w:val="28"/>
        </w:rPr>
      </w:pPr>
    </w:p>
    <w:p w:rsidR="006D38A5" w:rsidRDefault="006D38A5" w:rsidP="006D38A5">
      <w:pPr>
        <w:jc w:val="both"/>
        <w:rPr>
          <w:rFonts w:ascii="Arial Narrow" w:hAnsi="Arial Narrow" w:cs="Arial"/>
          <w:bCs/>
          <w:noProof/>
          <w:sz w:val="28"/>
          <w:szCs w:val="28"/>
        </w:rPr>
      </w:pPr>
      <w:r>
        <w:rPr>
          <w:rFonts w:ascii="Arial Narrow" w:hAnsi="Arial Narrow" w:cs="Arial"/>
          <w:bCs/>
          <w:noProof/>
          <w:sz w:val="28"/>
          <w:szCs w:val="28"/>
        </w:rPr>
        <w:t xml:space="preserve">V </w:t>
      </w:r>
      <w:r w:rsidRPr="00216F4D">
        <w:rPr>
          <w:rFonts w:ascii="Arial Narrow" w:hAnsi="Arial Narrow" w:cs="Arial"/>
          <w:b/>
          <w:bCs/>
          <w:noProof/>
          <w:color w:val="00B050"/>
          <w:sz w:val="28"/>
          <w:szCs w:val="28"/>
        </w:rPr>
        <w:t>romantični umetnosti</w:t>
      </w:r>
      <w:r w:rsidRPr="00216F4D">
        <w:rPr>
          <w:rFonts w:ascii="Arial Narrow" w:hAnsi="Arial Narrow" w:cs="Arial"/>
          <w:bCs/>
          <w:noProof/>
          <w:color w:val="00B050"/>
          <w:sz w:val="28"/>
          <w:szCs w:val="28"/>
        </w:rPr>
        <w:t xml:space="preserve"> </w:t>
      </w:r>
      <w:r>
        <w:rPr>
          <w:rFonts w:ascii="Arial Narrow" w:hAnsi="Arial Narrow" w:cs="Arial"/>
          <w:bCs/>
          <w:noProof/>
          <w:sz w:val="28"/>
          <w:szCs w:val="28"/>
        </w:rPr>
        <w:t xml:space="preserve">sta prevladovala </w:t>
      </w:r>
      <w:r>
        <w:rPr>
          <w:rFonts w:ascii="Arial Narrow" w:hAnsi="Arial Narrow" w:cs="Arial"/>
          <w:bCs/>
          <w:noProof/>
          <w:sz w:val="28"/>
          <w:szCs w:val="28"/>
          <w:u w:val="single"/>
        </w:rPr>
        <w:t>čustvo</w:t>
      </w:r>
      <w:r>
        <w:rPr>
          <w:rFonts w:ascii="Arial Narrow" w:hAnsi="Arial Narrow" w:cs="Arial"/>
          <w:bCs/>
          <w:noProof/>
          <w:sz w:val="28"/>
          <w:szCs w:val="28"/>
        </w:rPr>
        <w:t xml:space="preserve"> in </w:t>
      </w:r>
      <w:r>
        <w:rPr>
          <w:rFonts w:ascii="Arial Narrow" w:hAnsi="Arial Narrow" w:cs="Arial"/>
          <w:bCs/>
          <w:noProof/>
          <w:sz w:val="28"/>
          <w:szCs w:val="28"/>
          <w:u w:val="single"/>
        </w:rPr>
        <w:t>domišljija</w:t>
      </w:r>
      <w:r>
        <w:rPr>
          <w:rFonts w:ascii="Arial Narrow" w:hAnsi="Arial Narrow" w:cs="Arial"/>
          <w:bCs/>
          <w:noProof/>
          <w:sz w:val="28"/>
          <w:szCs w:val="28"/>
        </w:rPr>
        <w:t xml:space="preserve">. Njeni ustvarjalci so izkazovali </w:t>
      </w:r>
      <w:r>
        <w:rPr>
          <w:rFonts w:ascii="Arial Narrow" w:hAnsi="Arial Narrow" w:cs="Arial"/>
          <w:bCs/>
          <w:noProof/>
          <w:sz w:val="28"/>
          <w:szCs w:val="28"/>
          <w:u w:val="single"/>
        </w:rPr>
        <w:t>romantične težnje z</w:t>
      </w:r>
      <w:r>
        <w:rPr>
          <w:rFonts w:ascii="Arial Narrow" w:hAnsi="Arial Narrow" w:cs="Arial"/>
          <w:bCs/>
          <w:noProof/>
          <w:sz w:val="28"/>
          <w:szCs w:val="28"/>
        </w:rPr>
        <w:t>:</w:t>
      </w:r>
    </w:p>
    <w:p w:rsidR="006D38A5" w:rsidRPr="001C5CEE" w:rsidRDefault="006D38A5" w:rsidP="006D38A5">
      <w:pPr>
        <w:numPr>
          <w:ilvl w:val="0"/>
          <w:numId w:val="2"/>
        </w:numPr>
        <w:jc w:val="both"/>
        <w:rPr>
          <w:rFonts w:ascii="Arial Narrow" w:hAnsi="Arial Narrow" w:cs="Arial"/>
          <w:bCs/>
          <w:noProof/>
          <w:color w:val="0070C0"/>
          <w:sz w:val="28"/>
          <w:szCs w:val="28"/>
        </w:rPr>
      </w:pPr>
      <w:r w:rsidRPr="001C5CEE">
        <w:rPr>
          <w:rFonts w:ascii="Arial Narrow" w:hAnsi="Arial Narrow" w:cs="Arial"/>
          <w:bCs/>
          <w:noProof/>
          <w:color w:val="0070C0"/>
          <w:sz w:val="28"/>
          <w:szCs w:val="28"/>
        </w:rPr>
        <w:t xml:space="preserve">izrazitimi spevnimi melodijami, </w:t>
      </w:r>
    </w:p>
    <w:p w:rsidR="006D38A5" w:rsidRPr="001C5CEE" w:rsidRDefault="006D38A5" w:rsidP="006D38A5">
      <w:pPr>
        <w:numPr>
          <w:ilvl w:val="0"/>
          <w:numId w:val="2"/>
        </w:numPr>
        <w:jc w:val="both"/>
        <w:rPr>
          <w:rFonts w:ascii="Arial Narrow" w:hAnsi="Arial Narrow" w:cs="Arial"/>
          <w:bCs/>
          <w:noProof/>
          <w:color w:val="0070C0"/>
          <w:sz w:val="28"/>
          <w:szCs w:val="28"/>
        </w:rPr>
      </w:pPr>
      <w:r w:rsidRPr="001C5CEE">
        <w:rPr>
          <w:rFonts w:ascii="Arial Narrow" w:hAnsi="Arial Narrow" w:cs="Arial"/>
          <w:bCs/>
          <w:noProof/>
          <w:color w:val="0070C0"/>
          <w:sz w:val="28"/>
          <w:szCs w:val="28"/>
        </w:rPr>
        <w:t xml:space="preserve">raznolikimi ritmi, </w:t>
      </w:r>
      <w:bookmarkStart w:id="1" w:name="_GoBack"/>
      <w:bookmarkEnd w:id="1"/>
    </w:p>
    <w:p w:rsidR="006D38A5" w:rsidRPr="001C5CEE" w:rsidRDefault="006D38A5" w:rsidP="006D38A5">
      <w:pPr>
        <w:numPr>
          <w:ilvl w:val="0"/>
          <w:numId w:val="2"/>
        </w:numPr>
        <w:jc w:val="both"/>
        <w:rPr>
          <w:rFonts w:ascii="Arial Narrow" w:hAnsi="Arial Narrow" w:cs="Arial"/>
          <w:bCs/>
          <w:noProof/>
          <w:color w:val="0070C0"/>
          <w:sz w:val="28"/>
          <w:szCs w:val="28"/>
        </w:rPr>
      </w:pPr>
      <w:r w:rsidRPr="001C5CEE">
        <w:rPr>
          <w:rFonts w:ascii="Arial Narrow" w:hAnsi="Arial Narrow" w:cs="Arial"/>
          <w:bCs/>
          <w:noProof/>
          <w:color w:val="0070C0"/>
          <w:sz w:val="28"/>
          <w:szCs w:val="28"/>
        </w:rPr>
        <w:t>bogatimi sozvočji,</w:t>
      </w:r>
    </w:p>
    <w:p w:rsidR="006D38A5" w:rsidRPr="001C5CEE" w:rsidRDefault="006D38A5" w:rsidP="006D38A5">
      <w:pPr>
        <w:numPr>
          <w:ilvl w:val="0"/>
          <w:numId w:val="2"/>
        </w:numPr>
        <w:jc w:val="both"/>
        <w:rPr>
          <w:rFonts w:ascii="Arial Narrow" w:hAnsi="Arial Narrow" w:cs="Arial"/>
          <w:bCs/>
          <w:noProof/>
          <w:color w:val="0070C0"/>
          <w:sz w:val="28"/>
          <w:szCs w:val="28"/>
        </w:rPr>
      </w:pPr>
      <w:r w:rsidRPr="001C5CEE">
        <w:rPr>
          <w:rFonts w:ascii="Arial Narrow" w:hAnsi="Arial Narrow" w:cs="Arial"/>
          <w:bCs/>
          <w:noProof/>
          <w:color w:val="0070C0"/>
          <w:sz w:val="28"/>
          <w:szCs w:val="28"/>
        </w:rPr>
        <w:t>novimi orkestralnimi barvami (novi inštrumenti),</w:t>
      </w:r>
    </w:p>
    <w:p w:rsidR="006D38A5" w:rsidRPr="001C5CEE" w:rsidRDefault="006D38A5" w:rsidP="006D38A5">
      <w:pPr>
        <w:numPr>
          <w:ilvl w:val="0"/>
          <w:numId w:val="2"/>
        </w:numPr>
        <w:jc w:val="both"/>
        <w:rPr>
          <w:rFonts w:ascii="Arial Narrow" w:hAnsi="Arial Narrow" w:cs="Arial"/>
          <w:bCs/>
          <w:noProof/>
          <w:color w:val="0070C0"/>
          <w:sz w:val="28"/>
          <w:szCs w:val="28"/>
        </w:rPr>
      </w:pPr>
      <w:r w:rsidRPr="001C5CEE">
        <w:rPr>
          <w:rFonts w:ascii="Arial Narrow" w:hAnsi="Arial Narrow" w:cs="Arial"/>
          <w:bCs/>
          <w:noProof/>
          <w:color w:val="0070C0"/>
          <w:sz w:val="28"/>
          <w:szCs w:val="28"/>
        </w:rPr>
        <w:t>novimi oblikami in vsebinami,</w:t>
      </w:r>
    </w:p>
    <w:p w:rsidR="006D38A5" w:rsidRPr="001C5CEE" w:rsidRDefault="006D38A5" w:rsidP="006D38A5">
      <w:pPr>
        <w:numPr>
          <w:ilvl w:val="0"/>
          <w:numId w:val="2"/>
        </w:numPr>
        <w:jc w:val="both"/>
        <w:rPr>
          <w:rFonts w:ascii="Arial Narrow" w:hAnsi="Arial Narrow" w:cs="Arial"/>
          <w:bCs/>
          <w:noProof/>
          <w:color w:val="0070C0"/>
          <w:sz w:val="28"/>
          <w:szCs w:val="28"/>
        </w:rPr>
      </w:pPr>
      <w:r w:rsidRPr="001C5CEE">
        <w:rPr>
          <w:rFonts w:ascii="Arial Narrow" w:hAnsi="Arial Narrow" w:cs="Arial"/>
          <w:bCs/>
          <w:noProof/>
          <w:color w:val="0070C0"/>
          <w:sz w:val="28"/>
          <w:szCs w:val="28"/>
        </w:rPr>
        <w:t>prvinami ljudske glasbene zapuščine.</w:t>
      </w:r>
    </w:p>
    <w:p w:rsidR="006D38A5" w:rsidRDefault="006D38A5" w:rsidP="006D38A5">
      <w:pPr>
        <w:autoSpaceDE w:val="0"/>
        <w:autoSpaceDN w:val="0"/>
        <w:adjustRightInd w:val="0"/>
        <w:rPr>
          <w:rFonts w:ascii="Arial Narrow" w:hAnsi="Arial Narrow" w:cs="Arial"/>
          <w:bCs/>
          <w:noProof/>
          <w:sz w:val="28"/>
          <w:szCs w:val="28"/>
        </w:rPr>
      </w:pPr>
    </w:p>
    <w:p w:rsidR="006D38A5" w:rsidRDefault="006D38A5" w:rsidP="006D38A5">
      <w:pPr>
        <w:autoSpaceDE w:val="0"/>
        <w:autoSpaceDN w:val="0"/>
        <w:adjustRightInd w:val="0"/>
        <w:rPr>
          <w:rFonts w:ascii="Arial Narrow" w:hAnsi="Arial Narrow" w:cs="Arial"/>
          <w:bCs/>
          <w:noProof/>
          <w:sz w:val="28"/>
          <w:szCs w:val="28"/>
        </w:rPr>
      </w:pPr>
    </w:p>
    <w:p w:rsidR="00C04364" w:rsidRDefault="00C04364" w:rsidP="006D38A5">
      <w:pPr>
        <w:autoSpaceDE w:val="0"/>
        <w:autoSpaceDN w:val="0"/>
        <w:adjustRightInd w:val="0"/>
        <w:rPr>
          <w:rFonts w:ascii="Arial Narrow" w:hAnsi="Arial Narrow" w:cs="Arial"/>
          <w:bCs/>
          <w:noProof/>
          <w:sz w:val="28"/>
          <w:szCs w:val="28"/>
        </w:rPr>
      </w:pPr>
    </w:p>
    <w:p w:rsidR="006D38A5" w:rsidRDefault="006D38A5" w:rsidP="006D38A5">
      <w:pPr>
        <w:autoSpaceDE w:val="0"/>
        <w:autoSpaceDN w:val="0"/>
        <w:adjustRightInd w:val="0"/>
        <w:rPr>
          <w:rFonts w:ascii="Arial Narrow" w:hAnsi="Arial Narrow" w:cs="Arial"/>
          <w:bCs/>
          <w:noProof/>
          <w:sz w:val="28"/>
          <w:szCs w:val="28"/>
        </w:rPr>
      </w:pPr>
    </w:p>
    <w:p w:rsidR="006D38A5" w:rsidRDefault="006D38A5" w:rsidP="006D38A5">
      <w:pPr>
        <w:pStyle w:val="Naslov1"/>
        <w:jc w:val="left"/>
      </w:pPr>
      <w:bookmarkStart w:id="2" w:name="_Toc212353377"/>
      <w:r w:rsidRPr="00216F4D">
        <w:rPr>
          <w:color w:val="00B050"/>
        </w:rPr>
        <w:t xml:space="preserve">Ludwig </w:t>
      </w:r>
      <w:proofErr w:type="spellStart"/>
      <w:r w:rsidRPr="00216F4D">
        <w:rPr>
          <w:color w:val="00B050"/>
        </w:rPr>
        <w:t>van</w:t>
      </w:r>
      <w:proofErr w:type="spellEnd"/>
      <w:r w:rsidRPr="00216F4D">
        <w:rPr>
          <w:color w:val="00B050"/>
        </w:rPr>
        <w:t xml:space="preserve"> Beethoven  </w:t>
      </w:r>
      <w:r>
        <w:rPr>
          <w:rFonts w:cs="Arial"/>
          <w:b w:val="0"/>
          <w:bCs/>
          <w:noProof/>
          <w:sz w:val="28"/>
          <w:szCs w:val="28"/>
        </w:rPr>
        <w:t>(tretje ustvarjalno obdobje)</w:t>
      </w:r>
      <w:bookmarkEnd w:id="2"/>
    </w:p>
    <w:p w:rsidR="006D38A5" w:rsidRDefault="006D38A5" w:rsidP="006D38A5">
      <w:pPr>
        <w:autoSpaceDE w:val="0"/>
        <w:autoSpaceDN w:val="0"/>
        <w:adjustRightInd w:val="0"/>
        <w:rPr>
          <w:rFonts w:ascii="Arial Narrow" w:hAnsi="Arial Narrow" w:cs="Arial"/>
          <w:bCs/>
          <w:noProof/>
          <w:sz w:val="28"/>
          <w:szCs w:val="28"/>
        </w:rPr>
      </w:pPr>
    </w:p>
    <w:p w:rsidR="006D38A5" w:rsidRDefault="006D38A5" w:rsidP="006D38A5">
      <w:pPr>
        <w:autoSpaceDE w:val="0"/>
        <w:autoSpaceDN w:val="0"/>
        <w:adjustRightInd w:val="0"/>
        <w:rPr>
          <w:rFonts w:ascii="Arial Narrow" w:hAnsi="Arial Narrow" w:cs="Arial"/>
          <w:bCs/>
          <w:noProof/>
          <w:sz w:val="28"/>
          <w:szCs w:val="28"/>
        </w:rPr>
      </w:pPr>
      <w:r>
        <w:rPr>
          <w:rFonts w:ascii="Arial Narrow" w:hAnsi="Arial Narrow" w:cs="Arial"/>
          <w:bCs/>
          <w:noProof/>
          <w:sz w:val="28"/>
          <w:szCs w:val="28"/>
        </w:rPr>
        <w:t xml:space="preserve">Ludwig van Beethoven je v svojem </w:t>
      </w:r>
      <w:r>
        <w:rPr>
          <w:rFonts w:ascii="Arial Narrow" w:hAnsi="Arial Narrow" w:cs="Arial"/>
          <w:bCs/>
          <w:noProof/>
          <w:sz w:val="28"/>
          <w:szCs w:val="28"/>
          <w:u w:val="single"/>
        </w:rPr>
        <w:t>zrelem ustvarjalnem obdobju</w:t>
      </w:r>
      <w:r>
        <w:rPr>
          <w:rFonts w:ascii="Arial Narrow" w:hAnsi="Arial Narrow" w:cs="Arial"/>
          <w:bCs/>
          <w:noProof/>
          <w:sz w:val="28"/>
          <w:szCs w:val="28"/>
        </w:rPr>
        <w:t xml:space="preserve"> razširil glasbene izrazne možnosti in z njimi napovedal nov slog imenovan </w:t>
      </w:r>
      <w:r w:rsidRPr="00216F4D">
        <w:rPr>
          <w:rFonts w:ascii="Arial Narrow" w:hAnsi="Arial Narrow" w:cs="Arial"/>
          <w:b/>
          <w:bCs/>
          <w:noProof/>
          <w:color w:val="00B050"/>
          <w:sz w:val="28"/>
          <w:szCs w:val="28"/>
        </w:rPr>
        <w:t>romantika</w:t>
      </w:r>
      <w:r>
        <w:rPr>
          <w:rFonts w:ascii="Arial Narrow" w:hAnsi="Arial Narrow" w:cs="Arial"/>
          <w:bCs/>
          <w:noProof/>
          <w:sz w:val="28"/>
          <w:szCs w:val="28"/>
        </w:rPr>
        <w:t xml:space="preserve">. </w:t>
      </w:r>
    </w:p>
    <w:p w:rsidR="006D38A5" w:rsidRDefault="006D38A5" w:rsidP="006D38A5">
      <w:pPr>
        <w:autoSpaceDE w:val="0"/>
        <w:autoSpaceDN w:val="0"/>
        <w:adjustRightInd w:val="0"/>
        <w:rPr>
          <w:rFonts w:ascii="Arial Narrow" w:hAnsi="Arial Narrow" w:cs="Arial"/>
          <w:bCs/>
          <w:noProof/>
          <w:sz w:val="28"/>
          <w:szCs w:val="28"/>
        </w:rPr>
      </w:pPr>
      <w:r>
        <w:rPr>
          <w:rFonts w:ascii="Arial Narrow" w:hAnsi="Arial Narrow" w:cs="Arial"/>
          <w:bCs/>
          <w:noProof/>
          <w:sz w:val="28"/>
          <w:szCs w:val="28"/>
        </w:rPr>
        <w:t xml:space="preserve">Primer zanjo je njegova </w:t>
      </w:r>
      <w:r w:rsidRPr="00216F4D">
        <w:rPr>
          <w:rFonts w:ascii="Arial Narrow" w:hAnsi="Arial Narrow" w:cs="Arial"/>
          <w:b/>
          <w:bCs/>
          <w:noProof/>
          <w:color w:val="00B050"/>
          <w:sz w:val="28"/>
          <w:szCs w:val="28"/>
        </w:rPr>
        <w:t>9. simfonija</w:t>
      </w:r>
      <w:r>
        <w:rPr>
          <w:rFonts w:ascii="Arial Narrow" w:hAnsi="Arial Narrow" w:cs="Arial"/>
          <w:bCs/>
          <w:noProof/>
          <w:sz w:val="28"/>
          <w:szCs w:val="28"/>
        </w:rPr>
        <w:t>, polna čustev in zanosa. Beethoven, ki je bil že tako gluh, da ni mogel slišati niti ene note od vse glasbe, je vseeno vztrajal, da bo delo sam tudi dirigiral. Že takoj prva izvedba je doživela velikanski uspeh.</w:t>
      </w:r>
      <w:r>
        <w:rPr>
          <w:rFonts w:ascii="Arial Narrow" w:hAnsi="Arial Narrow"/>
          <w:noProof/>
          <w:sz w:val="24"/>
        </w:rPr>
        <w:t xml:space="preserve"> </w:t>
      </w:r>
      <w:r>
        <w:rPr>
          <w:rFonts w:ascii="Arial Narrow" w:hAnsi="Arial Narrow" w:cs="Arial"/>
          <w:bCs/>
          <w:noProof/>
          <w:sz w:val="28"/>
          <w:szCs w:val="28"/>
        </w:rPr>
        <w:t>Deveta simfonija je višek Beethovnove domišljije v simfonični obliki.</w:t>
      </w:r>
    </w:p>
    <w:p w:rsidR="006D38A5" w:rsidRDefault="006D38A5" w:rsidP="006D38A5">
      <w:pPr>
        <w:autoSpaceDE w:val="0"/>
        <w:autoSpaceDN w:val="0"/>
        <w:adjustRightInd w:val="0"/>
        <w:rPr>
          <w:rFonts w:ascii="Arial Narrow" w:hAnsi="Arial Narrow" w:cs="Arial"/>
          <w:bCs/>
          <w:noProof/>
          <w:sz w:val="28"/>
          <w:szCs w:val="28"/>
        </w:rPr>
      </w:pPr>
    </w:p>
    <w:p w:rsidR="006D38A5" w:rsidRDefault="006D38A5" w:rsidP="006D38A5">
      <w:pPr>
        <w:autoSpaceDE w:val="0"/>
        <w:autoSpaceDN w:val="0"/>
        <w:adjustRightInd w:val="0"/>
        <w:rPr>
          <w:rFonts w:ascii="Arial Narrow" w:hAnsi="Arial Narrow" w:cs="Arial"/>
          <w:bCs/>
          <w:noProof/>
          <w:sz w:val="28"/>
          <w:szCs w:val="28"/>
        </w:rPr>
      </w:pPr>
      <w:r>
        <w:rPr>
          <w:rFonts w:ascii="Arial Narrow" w:hAnsi="Arial Narrow" w:cs="Arial"/>
          <w:bCs/>
          <w:noProof/>
          <w:sz w:val="28"/>
          <w:szCs w:val="28"/>
        </w:rPr>
        <w:t>V njenem sklepnem stavku (</w:t>
      </w:r>
      <w:r w:rsidRPr="00216F4D">
        <w:rPr>
          <w:rFonts w:ascii="Arial Narrow" w:hAnsi="Arial Narrow" w:cs="Arial"/>
          <w:b/>
          <w:bCs/>
          <w:noProof/>
          <w:color w:val="00B050"/>
          <w:sz w:val="28"/>
          <w:szCs w:val="28"/>
        </w:rPr>
        <w:t>4.stavek 9.simfonije</w:t>
      </w:r>
      <w:r>
        <w:rPr>
          <w:rFonts w:ascii="Arial Narrow" w:hAnsi="Arial Narrow" w:cs="Arial"/>
          <w:bCs/>
          <w:noProof/>
          <w:sz w:val="28"/>
          <w:szCs w:val="28"/>
        </w:rPr>
        <w:t xml:space="preserve">) je skladatelj uglasbil besedilo nemškega pesnika Schillerja – </w:t>
      </w:r>
      <w:r w:rsidRPr="00216F4D">
        <w:rPr>
          <w:rFonts w:ascii="Arial Narrow" w:hAnsi="Arial Narrow" w:cs="Arial"/>
          <w:b/>
          <w:bCs/>
          <w:noProof/>
          <w:color w:val="00B050"/>
          <w:sz w:val="28"/>
          <w:szCs w:val="28"/>
        </w:rPr>
        <w:t>Oda radosti</w:t>
      </w:r>
      <w:r w:rsidRPr="00216F4D">
        <w:rPr>
          <w:rFonts w:ascii="Arial Narrow" w:hAnsi="Arial Narrow" w:cs="Arial"/>
          <w:bCs/>
          <w:noProof/>
          <w:color w:val="00B050"/>
          <w:sz w:val="28"/>
          <w:szCs w:val="28"/>
        </w:rPr>
        <w:t xml:space="preserve"> </w:t>
      </w:r>
      <w:r>
        <w:rPr>
          <w:rFonts w:ascii="Arial Narrow" w:hAnsi="Arial Narrow" w:cs="Arial"/>
          <w:bCs/>
          <w:noProof/>
          <w:sz w:val="28"/>
          <w:szCs w:val="28"/>
        </w:rPr>
        <w:t>(evropska himna).</w:t>
      </w:r>
    </w:p>
    <w:p w:rsidR="00216F4D" w:rsidRDefault="00216F4D" w:rsidP="006D38A5">
      <w:pPr>
        <w:autoSpaceDE w:val="0"/>
        <w:autoSpaceDN w:val="0"/>
        <w:adjustRightInd w:val="0"/>
        <w:rPr>
          <w:rFonts w:ascii="Arial Narrow" w:hAnsi="Arial Narrow" w:cs="Arial"/>
          <w:bCs/>
          <w:noProof/>
          <w:sz w:val="28"/>
          <w:szCs w:val="28"/>
        </w:rPr>
      </w:pPr>
    </w:p>
    <w:p w:rsidR="00216F4D" w:rsidRPr="00216F4D" w:rsidRDefault="00216F4D" w:rsidP="006D38A5">
      <w:pPr>
        <w:autoSpaceDE w:val="0"/>
        <w:autoSpaceDN w:val="0"/>
        <w:adjustRightInd w:val="0"/>
        <w:rPr>
          <w:rFonts w:ascii="Arial Narrow" w:hAnsi="Arial Narrow" w:cs="Arial"/>
          <w:bCs/>
          <w:noProof/>
          <w:color w:val="0070C0"/>
          <w:sz w:val="28"/>
          <w:szCs w:val="28"/>
        </w:rPr>
      </w:pPr>
      <w:r w:rsidRPr="00216F4D">
        <w:rPr>
          <w:rFonts w:ascii="Arial Narrow" w:hAnsi="Arial Narrow" w:cs="Arial"/>
          <w:bCs/>
          <w:noProof/>
          <w:color w:val="0070C0"/>
          <w:sz w:val="28"/>
          <w:szCs w:val="28"/>
        </w:rPr>
        <w:t>(glej DZ, str. 34)</w:t>
      </w:r>
    </w:p>
    <w:p w:rsidR="00F4725D" w:rsidRDefault="00F4725D"/>
    <w:sectPr w:rsidR="00F4725D" w:rsidSect="00216F4D">
      <w:pgSz w:w="11906" w:h="16838"/>
      <w:pgMar w:top="1417" w:right="198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1.1pt;height:11.1pt" o:bullet="t">
        <v:imagedata r:id="rId1" o:title="clip_image001"/>
      </v:shape>
    </w:pict>
  </w:numPicBullet>
  <w:abstractNum w:abstractNumId="0">
    <w:nsid w:val="0E94054B"/>
    <w:multiLevelType w:val="hybridMultilevel"/>
    <w:tmpl w:val="6B287D9A"/>
    <w:lvl w:ilvl="0" w:tplc="0424000D">
      <w:start w:val="1"/>
      <w:numFmt w:val="bullet"/>
      <w:lvlText w:val=""/>
      <w:lvlJc w:val="left"/>
      <w:pPr>
        <w:tabs>
          <w:tab w:val="num" w:pos="720"/>
        </w:tabs>
        <w:ind w:left="72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
    <w:nsid w:val="7BDD24AE"/>
    <w:multiLevelType w:val="hybridMultilevel"/>
    <w:tmpl w:val="A89E251A"/>
    <w:lvl w:ilvl="0" w:tplc="04240003">
      <w:start w:val="1"/>
      <w:numFmt w:val="bullet"/>
      <w:lvlText w:val="o"/>
      <w:lvlJc w:val="left"/>
      <w:pPr>
        <w:tabs>
          <w:tab w:val="num" w:pos="720"/>
        </w:tabs>
        <w:ind w:left="720" w:hanging="360"/>
      </w:pPr>
      <w:rPr>
        <w:rFonts w:ascii="Courier New" w:hAnsi="Courier New" w:cs="Courier New" w:hint="default"/>
      </w:rPr>
    </w:lvl>
    <w:lvl w:ilvl="1" w:tplc="04240007">
      <w:start w:val="1"/>
      <w:numFmt w:val="bullet"/>
      <w:lvlText w:val=""/>
      <w:lvlPicBulletId w:val="0"/>
      <w:lvlJc w:val="left"/>
      <w:pPr>
        <w:tabs>
          <w:tab w:val="num" w:pos="1440"/>
        </w:tabs>
        <w:ind w:left="1440" w:hanging="360"/>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A5"/>
    <w:rsid w:val="00167B0B"/>
    <w:rsid w:val="001C5CEE"/>
    <w:rsid w:val="00216F4D"/>
    <w:rsid w:val="00296EA1"/>
    <w:rsid w:val="006D38A5"/>
    <w:rsid w:val="00AD4920"/>
    <w:rsid w:val="00B513C9"/>
    <w:rsid w:val="00C04364"/>
    <w:rsid w:val="00F4725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8A5"/>
    <w:rPr>
      <w:rFonts w:eastAsia="Times New Roman"/>
      <w:lang w:eastAsia="sl-SI"/>
    </w:rPr>
  </w:style>
  <w:style w:type="paragraph" w:styleId="Naslov1">
    <w:name w:val="heading 1"/>
    <w:basedOn w:val="Navaden"/>
    <w:next w:val="Navaden"/>
    <w:link w:val="Naslov1Znak"/>
    <w:qFormat/>
    <w:rsid w:val="006D38A5"/>
    <w:pPr>
      <w:jc w:val="center"/>
      <w:outlineLvl w:val="0"/>
    </w:pPr>
    <w:rPr>
      <w:rFonts w:ascii="Arial Narrow" w:hAnsi="Arial Narrow"/>
      <w:b/>
      <w:sz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D4920"/>
    <w:pPr>
      <w:widowControl w:val="0"/>
      <w:suppressAutoHyphens/>
    </w:pPr>
    <w:rPr>
      <w:rFonts w:cs="Mangal"/>
      <w:kern w:val="1"/>
      <w:sz w:val="24"/>
      <w:szCs w:val="21"/>
      <w:lang w:eastAsia="hi-IN" w:bidi="hi-IN"/>
    </w:rPr>
  </w:style>
  <w:style w:type="character" w:customStyle="1" w:styleId="Naslov1Znak">
    <w:name w:val="Naslov 1 Znak"/>
    <w:basedOn w:val="Privzetapisavaodstavka"/>
    <w:link w:val="Naslov1"/>
    <w:rsid w:val="006D38A5"/>
    <w:rPr>
      <w:rFonts w:ascii="Arial Narrow" w:eastAsia="Times New Roman" w:hAnsi="Arial Narrow"/>
      <w:b/>
      <w:sz w:val="40"/>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imes New Roman"/>
        <w:lang w:val="sl-S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D38A5"/>
    <w:rPr>
      <w:rFonts w:eastAsia="Times New Roman"/>
      <w:lang w:eastAsia="sl-SI"/>
    </w:rPr>
  </w:style>
  <w:style w:type="paragraph" w:styleId="Naslov1">
    <w:name w:val="heading 1"/>
    <w:basedOn w:val="Navaden"/>
    <w:next w:val="Navaden"/>
    <w:link w:val="Naslov1Znak"/>
    <w:qFormat/>
    <w:rsid w:val="006D38A5"/>
    <w:pPr>
      <w:jc w:val="center"/>
      <w:outlineLvl w:val="0"/>
    </w:pPr>
    <w:rPr>
      <w:rFonts w:ascii="Arial Narrow" w:hAnsi="Arial Narrow"/>
      <w:b/>
      <w:sz w:val="4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AD4920"/>
    <w:pPr>
      <w:widowControl w:val="0"/>
      <w:suppressAutoHyphens/>
    </w:pPr>
    <w:rPr>
      <w:rFonts w:cs="Mangal"/>
      <w:kern w:val="1"/>
      <w:sz w:val="24"/>
      <w:szCs w:val="21"/>
      <w:lang w:eastAsia="hi-IN" w:bidi="hi-IN"/>
    </w:rPr>
  </w:style>
  <w:style w:type="character" w:customStyle="1" w:styleId="Naslov1Znak">
    <w:name w:val="Naslov 1 Znak"/>
    <w:basedOn w:val="Privzetapisavaodstavka"/>
    <w:link w:val="Naslov1"/>
    <w:rsid w:val="006D38A5"/>
    <w:rPr>
      <w:rFonts w:ascii="Arial Narrow" w:eastAsia="Times New Roman" w:hAnsi="Arial Narrow"/>
      <w:b/>
      <w:sz w:val="4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211522">
      <w:bodyDiv w:val="1"/>
      <w:marLeft w:val="0"/>
      <w:marRight w:val="0"/>
      <w:marTop w:val="0"/>
      <w:marBottom w:val="0"/>
      <w:divBdr>
        <w:top w:val="none" w:sz="0" w:space="0" w:color="auto"/>
        <w:left w:val="none" w:sz="0" w:space="0" w:color="auto"/>
        <w:bottom w:val="none" w:sz="0" w:space="0" w:color="auto"/>
        <w:right w:val="none" w:sz="0" w:space="0" w:color="auto"/>
      </w:divBdr>
    </w:div>
    <w:div w:id="138117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1123</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MITJA</dc:creator>
  <cp:lastModifiedBy>MITJA</cp:lastModifiedBy>
  <cp:revision>3</cp:revision>
  <dcterms:created xsi:type="dcterms:W3CDTF">2020-03-22T16:28:00Z</dcterms:created>
  <dcterms:modified xsi:type="dcterms:W3CDTF">2020-03-22T16:28:00Z</dcterms:modified>
</cp:coreProperties>
</file>